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B0" w:rsidRPr="00934DC7" w:rsidRDefault="00934DC7" w:rsidP="00934DC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DC7">
        <w:rPr>
          <w:rFonts w:ascii="Times New Roman" w:hAnsi="Times New Roman" w:cs="Times New Roman"/>
          <w:sz w:val="24"/>
          <w:szCs w:val="24"/>
        </w:rPr>
        <w:t xml:space="preserve">Методическая продукция 2018-2019 </w:t>
      </w:r>
      <w:proofErr w:type="spellStart"/>
      <w:r w:rsidRPr="00934DC7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4"/>
        <w:gridCol w:w="3352"/>
        <w:gridCol w:w="4195"/>
      </w:tblGrid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Тема публикации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Где опубликовано, когда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34DC7" w:rsidRPr="00934DC7" w:rsidTr="00B66CFB">
        <w:trPr>
          <w:trHeight w:val="283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Скалкин А.В.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Calibri" w:hAnsi="Times New Roman" w:cs="Times New Roman"/>
              </w:rPr>
              <w:t>«Использование современных мобильных технологий для инновационного развития спорта (на примере спортивного ориентирования)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4DC7">
              <w:rPr>
                <w:rFonts w:ascii="Times New Roman" w:eastAsia="Calibri" w:hAnsi="Times New Roman" w:cs="Times New Roman"/>
                <w:u w:val="single"/>
              </w:rPr>
              <w:t>Сборник материалов</w:t>
            </w:r>
            <w:proofErr w:type="gramStart"/>
            <w:r w:rsidRPr="00934DC7">
              <w:rPr>
                <w:rFonts w:ascii="Times New Roman" w:eastAsia="Calibri" w:hAnsi="Times New Roman" w:cs="Times New Roman"/>
              </w:rPr>
              <w:t>VI</w:t>
            </w:r>
            <w:proofErr w:type="gramEnd"/>
            <w:r w:rsidRPr="00934DC7">
              <w:rPr>
                <w:rFonts w:ascii="Times New Roman" w:eastAsia="Calibri" w:hAnsi="Times New Roman" w:cs="Times New Roman"/>
              </w:rPr>
              <w:t xml:space="preserve"> Всероссийской научно-практической конференции молодых ученых, аспирантов, магистрантов и студентов посвященной десятилетию победы Казани в заявочной кампании на право проведения XXVII Всемирной летней универсиады 2013 года и 5-летию проведения Универсиады – 2013. В 3 т. (24апреля 2018 года). – Казань: </w:t>
            </w:r>
            <w:proofErr w:type="spellStart"/>
            <w:r w:rsidRPr="00934DC7">
              <w:rPr>
                <w:rFonts w:ascii="Times New Roman" w:eastAsia="Calibri" w:hAnsi="Times New Roman" w:cs="Times New Roman"/>
              </w:rPr>
              <w:t>ПоволжскаяГАФКСиТ</w:t>
            </w:r>
            <w:proofErr w:type="spellEnd"/>
            <w:r w:rsidRPr="00934DC7">
              <w:rPr>
                <w:rFonts w:ascii="Times New Roman" w:eastAsia="Calibri" w:hAnsi="Times New Roman" w:cs="Times New Roman"/>
              </w:rPr>
              <w:t>, 2018. – том 3 – 857с.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Ризванова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Ю.А.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«Влияние национальных предпочтений туристов на развитие въездного международного туризма в Республике Татарстан»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  <w:u w:val="single"/>
              </w:rPr>
              <w:t>Сборник материалов</w:t>
            </w:r>
            <w:r w:rsidRPr="00934DC7">
              <w:rPr>
                <w:rFonts w:ascii="Times New Roman" w:eastAsia="Times New Roman" w:hAnsi="Times New Roman" w:cs="Times New Roman"/>
              </w:rPr>
              <w:t>: Тенденции и проблемы развития индустрии туризма и гостеприимства: материалы 5-й Межрегиональной научно-практической конференции с международным участием, 15 ноября 2018 г./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Ряз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гос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. ун-т им. С.А. Есенина; отв. ред. Л.А.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Ружинская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.-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>Рязань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>, 2018.-212 с.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Егошина М.А.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«Методика технико-тактической подготовки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спортсменов-ориентировщиков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15-16 лет с использованием компьютерного симулятора»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  <w:u w:val="single"/>
              </w:rPr>
              <w:t>Сборник материалов</w:t>
            </w:r>
            <w:r w:rsidRPr="00934DC7">
              <w:rPr>
                <w:rFonts w:ascii="Times New Roman" w:eastAsia="Times New Roman" w:hAnsi="Times New Roman" w:cs="Times New Roman"/>
              </w:rPr>
              <w:t>: VII Всероссийская научно-практическая конференция молодых ученых, аспирантов, магистрантов и студентов с международным участием «Актуальные проблемы теории и практики физической культуры, спорта и туризма»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Файрузова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Э.И.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«Проблемы и перспективы развития спортивно-оздоровительного туризма в студенческой среде на базе ФГБОУ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 xml:space="preserve"> «Поволжская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ГАФКСиТ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934DC7">
              <w:rPr>
                <w:rFonts w:ascii="Times New Roman" w:eastAsia="Times New Roman" w:hAnsi="Times New Roman" w:cs="Times New Roman"/>
                <w:u w:val="single"/>
              </w:rPr>
              <w:t>Сборник материалов</w:t>
            </w:r>
            <w:r w:rsidRPr="00934DC7">
              <w:rPr>
                <w:rFonts w:ascii="Times New Roman" w:eastAsia="Times New Roman" w:hAnsi="Times New Roman" w:cs="Times New Roman"/>
              </w:rPr>
              <w:t>: VII Всероссийская научно-практическая конференция молодых ученых, аспирантов, магистрантов и студентов с международным участием «Актуальные проблемы теории и практики физической культуры, спорта и туризма»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Тазутдинова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«Планирование дистанций по спортивному туризму в рамках выполнения норматива ГТО на территории Республики Татарстан»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  <w:u w:val="single"/>
              </w:rPr>
              <w:t xml:space="preserve">Сборник научных статей </w:t>
            </w:r>
            <w:r w:rsidRPr="00934DC7">
              <w:rPr>
                <w:rFonts w:ascii="Times New Roman" w:eastAsia="Times New Roman" w:hAnsi="Times New Roman" w:cs="Times New Roman"/>
              </w:rPr>
              <w:t xml:space="preserve">Всероссийской научно-практической конференции «Здоровье человека, здоровый образ жизни,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здоровьесберегающие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технологии, физическая культура и спорт»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Егошина М.А.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  <w:color w:val="000000"/>
                <w:szCs w:val="27"/>
              </w:rPr>
            </w:pPr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 xml:space="preserve">«Туристско-рекреационный потенциал и развитие международного </w:t>
            </w:r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lastRenderedPageBreak/>
              <w:t>образовательного туризма в Республике Татарстан»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7"/>
              </w:rPr>
            </w:pPr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lastRenderedPageBreak/>
              <w:t xml:space="preserve">Сборник материалов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>Межрегиональной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 xml:space="preserve"> НПК с Международным участием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>Колпинские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 xml:space="preserve"> чтения по краеведению и </w:t>
            </w:r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lastRenderedPageBreak/>
              <w:t>туризму»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Краеведческий маршрут «Дворянское гнездо» в рамках проекта «Ожерелье Татарстана»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color w:val="000000"/>
                <w:szCs w:val="27"/>
              </w:rPr>
              <w:t xml:space="preserve">Сборник материалов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Межрегиональной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НПК с Международным участием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Колпинские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чтения по краеведению и туризму»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«Патриотическое воспитание учащихся в детско-юношеском туризме и краеведении на базе Муниципального бюджетного учреждения дополнительного образования «Дом детского и юношеского туризма и экскурсий «Простор»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Ново-Савиновского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района города Казани Республики Татарстан»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Сборник материалов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межрегиональной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НПК с Международным участием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Колпинские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чтения по краеведению и туризму»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«Формирование нравственных качеств личности обучающихся посредством приобщения их к традициям своего народа»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Сборник материалов конференции «Диалог культур в современном образовательном пространстве», 14.12.2018г.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Салимова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Ф.Б.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«Воспитание национального самосознания, любви к родному краю, языку через музей детской литературы»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Сборник материалов конференции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«Д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>иалог культур в современном образовательном пространстве», 14.12.2018г.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Егошина М.А.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Цыганова Т.А.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  <w:szCs w:val="20"/>
              </w:rPr>
              <w:t>Сборник нормативных документов по виду спорта «Спортивный туризм»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34DC7">
              <w:rPr>
                <w:rFonts w:ascii="Times New Roman" w:eastAsia="Times New Roman" w:hAnsi="Times New Roman" w:cs="Times New Roman"/>
                <w:szCs w:val="20"/>
              </w:rPr>
              <w:t>Сборник нормативных документов по виду спорта «Спортивный туризм»/ под ред. М.А. Егошиной и Т.А. Цыгановой. Казань: Типография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0"/>
              </w:rPr>
              <w:t>Конверс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0"/>
              </w:rPr>
              <w:t xml:space="preserve">», 2019 г. – 115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0"/>
              </w:rPr>
              <w:t>с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Фазлиев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Р.М.,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Дерзаев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С.В.,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Овчинникова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Н.Г.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Егошина М.А.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Сборник материалов межрегиональной научно-практической конференции «Россия – моя история», посвященной Году детского туризма - Казань: Типография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Конверс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», 2019 г. – 85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Н.А.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Краеведческий маршрут «Дворянское гнездо» в рамках проекта «Ожерелье Татарстана»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Сборник материалов межрегиональной научно-практической конференции «Россия – моя история», посвященной Году детского туризма - Казань: Типография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Конверс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», 2019 г. – 85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Халикова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Г.Г.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«Мой край родной – республика моя» (из опыта работы изучения истории и культуры родного края на базе школьного музея)</w:t>
            </w:r>
          </w:p>
        </w:tc>
        <w:tc>
          <w:tcPr>
            <w:tcW w:w="4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Салимова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Ф.Б.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«Поисково-исследовательская деятельность как средство духовно-нравственного воспитания подрастающего поколения»</w:t>
            </w:r>
          </w:p>
        </w:tc>
        <w:tc>
          <w:tcPr>
            <w:tcW w:w="4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И.В.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Фазлиев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Р.М.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«Краткая история развития детско-юношеского туризма и краеведения в Республике Татарстан»</w:t>
            </w:r>
          </w:p>
        </w:tc>
        <w:tc>
          <w:tcPr>
            <w:tcW w:w="4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Закиров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А.М.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«ФДББС </w:t>
            </w:r>
            <w:r w:rsidRPr="00934DC7">
              <w:rPr>
                <w:rFonts w:ascii="Times New Roman" w:eastAsia="Times New Roman" w:hAnsi="Times New Roman" w:cs="Times New Roman"/>
                <w:szCs w:val="24"/>
                <w:lang w:val="tt-RU"/>
              </w:rPr>
              <w:t>шартларында эзлән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  <w:lang w:val="tt-RU"/>
              </w:rPr>
              <w:t>ү-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  <w:lang w:val="tt-RU"/>
              </w:rPr>
              <w:t>тикшеренү эшчэнлеген оештыру</w:t>
            </w:r>
            <w:r w:rsidRPr="00934DC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4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Бассейн реки как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обьект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краеведения (на примере реки Меша)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Научно-методический журнал «СОКПАК» («Тропинка»), № 1 (78). С. 7–12. Казахстан.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«Музей истории туризма как центр духовно-нравственного воспитания юных туристов»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Научно-методический журнал «СОКПАК» («Тропинка»), №2, апрель 2018, Казахстан.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«Учитель учителей»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Научно-методический журнал «СОКПАК» («Тропинка»), № 3 (74). С. 22–24. Казахстан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«Игра - эстафета с элементами туризма» Методы и формы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привлечения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 xml:space="preserve"> обучающихся к участию в соревнования.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Научно-методический журнал «СОКПАК» («Тропинка»), Казахстан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Замалетдинов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Краткая история развития детско-юношеского туризма и краеведения в Республике Татарстан // Международная научно-практическая конференция, посвященная 100-летию государственной системы детско-юношеского туризма: сборник научных статей/Константинов Ю.С.,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Дрогов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И.А., Смирнов Д.В./под общ. редакцией доктора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. наук Ю.С. Константинова.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-М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>.: МОО МАДЮТК. -2018.  с. 35-42.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Краснова Е.А.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«Звезда победы»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Ежемесячный общественно-педагогический и научно-методический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общетатарский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журнал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Магариф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>», №8(990), 2018, С 48-49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Салимова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Ф.Б.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«Поэты и писатели – детям»: из опыта работы Музея детской литературы </w:t>
            </w:r>
            <w:proofErr w:type="gramStart"/>
            <w:r w:rsidRPr="00934DC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934DC7">
              <w:rPr>
                <w:rFonts w:ascii="Times New Roman" w:eastAsia="Times New Roman" w:hAnsi="Times New Roman" w:cs="Times New Roman"/>
              </w:rPr>
              <w:t xml:space="preserve">. Казани Республики Татарстан / Дом </w:t>
            </w:r>
            <w:r w:rsidRPr="00934DC7">
              <w:rPr>
                <w:rFonts w:ascii="Times New Roman" w:eastAsia="Times New Roman" w:hAnsi="Times New Roman" w:cs="Times New Roman"/>
              </w:rPr>
              <w:lastRenderedPageBreak/>
              <w:t xml:space="preserve">детского и юношеского туризма и экскурсий «Простор»; автор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Салимова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Ф.Б. – Казань, 2018. – 40 стр.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Черепанов М.В.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Ахмет-Хан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Султан: как легендарный летчик не стал трижды Героем Советского Союза»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Интернет-газета «Реальное время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»[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>Электронный ресурс]: - 2018. - URL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: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https://realnoevremya.ru/articles/124025-letchik-amet-han-sultan---legendarnyy-syn-opalnogo-naroda 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Черепанов М.В.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«Как уроженцы Татарстана гибли в Афганистане»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Интернет-газета «Реальное время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»[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>Электронный ресурс]: - 2019. - URL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: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https://realnoevremya.ru/articles/129274-kak-urozhency-tatarstana-gibli-v-afganistane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Черепанов М.В.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Татарстанлылар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Сталинград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сугышында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Краеведческий журнал «Родной край»</w:t>
            </w:r>
            <w:r w:rsidRPr="00934DC7">
              <w:rPr>
                <w:rFonts w:ascii="Times New Roman" w:eastAsia="Times New Roman" w:hAnsi="Times New Roman" w:cs="Times New Roman"/>
              </w:rPr>
              <w:t>№ 1, Всемирный конгресс татар, 2018.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Аюпова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«Он по праву зовется музеем»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Альманах-18. Инновационный педагогический опыт./ Оперативная типография МБОУ «Гимназия №7»         – Казань, 2018,  с.136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Максимова В.М.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>Проект «Фольклор как средство подрастающего поколения к русской народной культуре»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Альманах-18. Инновационный педагогический опыт./ Оперативная типография МБОУ «Гимназия №7»         – Казань, 2018,  с.136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Аюпова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34DC7">
              <w:rPr>
                <w:rFonts w:ascii="Times New Roman" w:eastAsia="Times New Roman" w:hAnsi="Times New Roman" w:cs="Times New Roman"/>
              </w:rPr>
              <w:t xml:space="preserve">«Литературная эпоха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</w:rPr>
              <w:t>предпушкинской</w:t>
            </w:r>
            <w:proofErr w:type="spellEnd"/>
            <w:r w:rsidRPr="00934DC7">
              <w:rPr>
                <w:rFonts w:ascii="Times New Roman" w:eastAsia="Times New Roman" w:hAnsi="Times New Roman" w:cs="Times New Roman"/>
              </w:rPr>
              <w:t xml:space="preserve"> культуры. К проблеме диалогов»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Г.Р. Державин и диалектика культур: сб. материалов Международной научной конференции (Казань, 29 ноября – 1 декабря 2018 г.) / под ред.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А.Н.Пашкурова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, А.Ф.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Галимуллиной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. – Казань: Изд-во Казан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.у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>н-та, 2018. – 288-293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Аюпова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Аюдаг Лада, Черняева Елена Вам шутки дам / Лада Аюдаг, Елена Черняева. – Казань: Издательство Академии наук РТ, 2018. – 112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с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Обучение детей с ограниченными возможностями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MUF961532,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Сценарий визитки «Звезды «Простора»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MUF961529,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«Развитие компетенций средствами краеведческой деятельности»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MUF961522,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Особенности взаимодействия педагогов и родителей в развитии познавательного интереса к изобразительной деятельности детей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уучреждениях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дополнительного образования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MUF961520,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Виртуальная экскурсия «Казанское ожерелье»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MUF961516,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Положение о районном творческом фестивале для детей с ОВЗ, посвященному А. С. Пушкину «Мой Пушкин»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MUF961512,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Положение о районном спортивном фестивале для детей с ОВЗ, посвященном Всемирному Дню туризма.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MUF961510,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«Вода-это жизнь» для детей с ограниченными возможностями здоровья».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MUF961486,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«Формирование этнокультурной компетенции 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средствами изобразительной деятельности».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MUF961428, 02/10/2018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Петрова Н. 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Формирование нравственных качеств личности обучающихся посредством приобщения их к традициям своего народа.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Педагогическое сетевое сообщество «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-library.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ru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», www.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lbraru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ru</w:t>
            </w:r>
            <w:proofErr w:type="spellEnd"/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«Формирование нравственных качеств личности обучающихся посредством приобщения их к традициям своего народа»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Всероссийское педагогическое сетевое сообщество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-library.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ru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>. Свидетельство о публикации 10.2018г.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«Процесс социализации ребенка в семье»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о публикации, 02.10.2018г.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«Творческое саморазвитие личности на занятиях объединений туристско-краеведческого профиля </w:t>
            </w: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ДДЮТиЭ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«Простор»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о публикации, 02.10.2018г.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gram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Культурно-национальный</w:t>
            </w:r>
            <w:proofErr w:type="gram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и региональный компоненты в формировании личности </w:t>
            </w:r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обучающихся»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о публикации, 02.10.2018г.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lastRenderedPageBreak/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«Воспитательный потенциал дополнительного образования»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о публикации, 02.10.2018г.</w:t>
            </w:r>
          </w:p>
        </w:tc>
      </w:tr>
      <w:tr w:rsidR="00934DC7" w:rsidRPr="00934DC7" w:rsidTr="00B66CFB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34DC7">
              <w:rPr>
                <w:rFonts w:ascii="Times New Roman" w:eastAsia="Times New Roman" w:hAnsi="Times New Roman" w:cs="Times New Roman"/>
                <w:szCs w:val="24"/>
              </w:rPr>
              <w:t>«Конспект занятия о Казани»</w:t>
            </w:r>
          </w:p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C7" w:rsidRPr="00934DC7" w:rsidRDefault="00934DC7" w:rsidP="00934DC7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34DC7">
              <w:rPr>
                <w:rFonts w:ascii="Times New Roman" w:eastAsia="Times New Roman" w:hAnsi="Times New Roman" w:cs="Times New Roman"/>
                <w:szCs w:val="24"/>
              </w:rPr>
              <w:t>Мультиурок</w:t>
            </w:r>
            <w:proofErr w:type="spellEnd"/>
            <w:r w:rsidRPr="00934DC7">
              <w:rPr>
                <w:rFonts w:ascii="Times New Roman" w:eastAsia="Times New Roman" w:hAnsi="Times New Roman" w:cs="Times New Roman"/>
                <w:szCs w:val="24"/>
              </w:rPr>
              <w:t xml:space="preserve"> Свидетельство о публикации, 02.10.2018г.</w:t>
            </w:r>
          </w:p>
        </w:tc>
      </w:tr>
    </w:tbl>
    <w:p w:rsidR="00934DC7" w:rsidRDefault="00934DC7"/>
    <w:sectPr w:rsidR="00934DC7" w:rsidSect="004D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34DC7"/>
    <w:rsid w:val="00054CEA"/>
    <w:rsid w:val="001022F1"/>
    <w:rsid w:val="003A7674"/>
    <w:rsid w:val="003B1E7D"/>
    <w:rsid w:val="004D181C"/>
    <w:rsid w:val="0092233C"/>
    <w:rsid w:val="0093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C7"/>
  </w:style>
  <w:style w:type="paragraph" w:styleId="1">
    <w:name w:val="heading 1"/>
    <w:basedOn w:val="a"/>
    <w:next w:val="a"/>
    <w:link w:val="10"/>
    <w:uiPriority w:val="9"/>
    <w:qFormat/>
    <w:rsid w:val="00934DC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34DC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34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DC7"/>
    <w:pPr>
      <w:shd w:val="clear" w:color="auto" w:fill="FFFE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DC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DC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DC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DC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4DC7"/>
    <w:rPr>
      <w:i/>
      <w:iCs/>
      <w:smallCaps/>
      <w:spacing w:val="5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34DC7"/>
    <w:rPr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934D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4DC7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934DC7"/>
    <w:rPr>
      <w:b/>
      <w:bCs/>
      <w:spacing w:val="5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34DC7"/>
    <w:rPr>
      <w:b/>
      <w:bCs/>
      <w:color w:val="595959" w:themeColor="text1" w:themeTint="A6"/>
      <w:spacing w:val="5"/>
      <w:shd w:val="clear" w:color="auto" w:fill="FFFE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34DC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4DC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4DC7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34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4DC7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4DC7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4DC7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934DC7"/>
    <w:rPr>
      <w:b/>
      <w:bCs/>
    </w:rPr>
  </w:style>
  <w:style w:type="character" w:styleId="a9">
    <w:name w:val="Emphasis"/>
    <w:uiPriority w:val="20"/>
    <w:qFormat/>
    <w:rsid w:val="00934DC7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934DC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34DC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4DC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34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34DC7"/>
    <w:rPr>
      <w:i/>
      <w:iCs/>
    </w:rPr>
  </w:style>
  <w:style w:type="character" w:styleId="ad">
    <w:name w:val="Subtle Emphasis"/>
    <w:uiPriority w:val="19"/>
    <w:qFormat/>
    <w:rsid w:val="00934DC7"/>
    <w:rPr>
      <w:i/>
      <w:iCs/>
    </w:rPr>
  </w:style>
  <w:style w:type="character" w:styleId="ae">
    <w:name w:val="Intense Emphasis"/>
    <w:uiPriority w:val="21"/>
    <w:qFormat/>
    <w:rsid w:val="00934DC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934DC7"/>
    <w:rPr>
      <w:smallCaps/>
    </w:rPr>
  </w:style>
  <w:style w:type="character" w:styleId="af0">
    <w:name w:val="Intense Reference"/>
    <w:uiPriority w:val="32"/>
    <w:qFormat/>
    <w:rsid w:val="00934DC7"/>
    <w:rPr>
      <w:b/>
      <w:bCs/>
      <w:smallCaps/>
    </w:rPr>
  </w:style>
  <w:style w:type="character" w:styleId="af1">
    <w:name w:val="Book Title"/>
    <w:basedOn w:val="a0"/>
    <w:uiPriority w:val="33"/>
    <w:qFormat/>
    <w:rsid w:val="00934DC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34DC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1449</Words>
  <Characters>8261</Characters>
  <Application>Microsoft Office Word</Application>
  <DocSecurity>0</DocSecurity>
  <Lines>68</Lines>
  <Paragraphs>19</Paragraphs>
  <ScaleCrop>false</ScaleCrop>
  <Company>Microsoft</Company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2020-02-09T06:28:00Z</dcterms:created>
  <dcterms:modified xsi:type="dcterms:W3CDTF">2020-02-09T06:30:00Z</dcterms:modified>
</cp:coreProperties>
</file>